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AE6" w:rsidRDefault="00184AE6" w:rsidP="00184AE6">
      <w:pPr>
        <w:rPr>
          <w:b/>
          <w:sz w:val="28"/>
          <w:szCs w:val="28"/>
        </w:rPr>
      </w:pPr>
      <w:proofErr w:type="spellStart"/>
      <w:r w:rsidRPr="00873DE0">
        <w:rPr>
          <w:b/>
          <w:sz w:val="28"/>
          <w:szCs w:val="28"/>
        </w:rPr>
        <w:t>Vol</w:t>
      </w:r>
      <w:proofErr w:type="spellEnd"/>
      <w:r w:rsidRPr="00873DE0">
        <w:rPr>
          <w:b/>
          <w:sz w:val="28"/>
          <w:szCs w:val="28"/>
        </w:rPr>
        <w:t xml:space="preserve"> 49</w:t>
      </w:r>
    </w:p>
    <w:p w:rsidR="00184AE6" w:rsidRDefault="00184AE6" w:rsidP="00184AE6">
      <w:pPr>
        <w:rPr>
          <w:sz w:val="24"/>
          <w:szCs w:val="24"/>
        </w:rPr>
      </w:pPr>
      <w:proofErr w:type="spellStart"/>
      <w:r>
        <w:rPr>
          <w:sz w:val="24"/>
          <w:szCs w:val="24"/>
        </w:rPr>
        <w:t>Acc</w:t>
      </w:r>
      <w:proofErr w:type="spellEnd"/>
      <w:r>
        <w:rPr>
          <w:sz w:val="24"/>
          <w:szCs w:val="24"/>
        </w:rPr>
        <w:t xml:space="preserve"> 10706 </w:t>
      </w:r>
      <w:proofErr w:type="spellStart"/>
      <w:r>
        <w:rPr>
          <w:sz w:val="24"/>
          <w:szCs w:val="24"/>
        </w:rPr>
        <w:t>vol</w:t>
      </w:r>
      <w:proofErr w:type="spellEnd"/>
      <w:r>
        <w:rPr>
          <w:sz w:val="24"/>
          <w:szCs w:val="24"/>
        </w:rPr>
        <w:t xml:space="preserve"> 85 [184,185] copy dated 10</w:t>
      </w:r>
      <w:r w:rsidRPr="00873DE0">
        <w:rPr>
          <w:sz w:val="24"/>
          <w:szCs w:val="24"/>
          <w:vertAlign w:val="superscript"/>
        </w:rPr>
        <w:t>th</w:t>
      </w:r>
      <w:r>
        <w:rPr>
          <w:sz w:val="24"/>
          <w:szCs w:val="24"/>
        </w:rPr>
        <w:t xml:space="preserve"> January 1878</w:t>
      </w:r>
    </w:p>
    <w:p w:rsidR="00184AE6" w:rsidRDefault="00184AE6" w:rsidP="00184AE6">
      <w:pPr>
        <w:rPr>
          <w:sz w:val="24"/>
          <w:szCs w:val="24"/>
          <w:u w:val="single"/>
        </w:rPr>
      </w:pPr>
      <w:r>
        <w:rPr>
          <w:sz w:val="24"/>
          <w:szCs w:val="24"/>
        </w:rPr>
        <w:t xml:space="preserve">Requisition </w:t>
      </w:r>
      <w:r w:rsidRPr="00873DE0">
        <w:rPr>
          <w:sz w:val="24"/>
          <w:szCs w:val="24"/>
          <w:u w:val="single"/>
        </w:rPr>
        <w:t>No 205</w:t>
      </w:r>
    </w:p>
    <w:p w:rsidR="00184AE6" w:rsidRDefault="00184AE6" w:rsidP="00184AE6">
      <w:pPr>
        <w:rPr>
          <w:sz w:val="24"/>
          <w:szCs w:val="24"/>
        </w:rPr>
      </w:pPr>
      <w:r w:rsidRPr="00873DE0">
        <w:rPr>
          <w:sz w:val="24"/>
          <w:szCs w:val="24"/>
        </w:rPr>
        <w:t xml:space="preserve">Harbour Light for </w:t>
      </w:r>
      <w:proofErr w:type="spellStart"/>
      <w:r w:rsidRPr="00873DE0">
        <w:rPr>
          <w:sz w:val="24"/>
          <w:szCs w:val="24"/>
        </w:rPr>
        <w:t>Hokitika</w:t>
      </w:r>
      <w:proofErr w:type="spellEnd"/>
    </w:p>
    <w:p w:rsidR="00184AE6" w:rsidRDefault="00184AE6" w:rsidP="00184AE6">
      <w:pPr>
        <w:rPr>
          <w:sz w:val="24"/>
          <w:szCs w:val="24"/>
        </w:rPr>
      </w:pPr>
      <w:r>
        <w:rPr>
          <w:sz w:val="24"/>
          <w:szCs w:val="24"/>
        </w:rPr>
        <w:t>This light is to be a fixed white light of fifth order</w:t>
      </w:r>
    </w:p>
    <w:p w:rsidR="00184AE6" w:rsidRDefault="00184AE6" w:rsidP="00184AE6">
      <w:pPr>
        <w:rPr>
          <w:sz w:val="24"/>
          <w:szCs w:val="24"/>
        </w:rPr>
      </w:pPr>
      <w:r>
        <w:rPr>
          <w:sz w:val="24"/>
          <w:szCs w:val="24"/>
        </w:rPr>
        <w:tab/>
        <w:t>One hundred and eighty degrees of apparatus together with a spherical mirror is to be supplied.</w:t>
      </w:r>
    </w:p>
    <w:p w:rsidR="00184AE6" w:rsidRDefault="00184AE6" w:rsidP="00184AE6">
      <w:pPr>
        <w:rPr>
          <w:sz w:val="24"/>
          <w:szCs w:val="24"/>
        </w:rPr>
      </w:pPr>
      <w:r>
        <w:rPr>
          <w:sz w:val="24"/>
          <w:szCs w:val="24"/>
        </w:rPr>
        <w:tab/>
        <w:t xml:space="preserve">The lantern is to be 6 </w:t>
      </w:r>
      <w:proofErr w:type="spellStart"/>
      <w:r>
        <w:rPr>
          <w:sz w:val="24"/>
          <w:szCs w:val="24"/>
        </w:rPr>
        <w:t>ft</w:t>
      </w:r>
      <w:proofErr w:type="spellEnd"/>
      <w:r>
        <w:rPr>
          <w:sz w:val="24"/>
          <w:szCs w:val="24"/>
        </w:rPr>
        <w:t xml:space="preserve"> gun metal lantern as supplied for </w:t>
      </w:r>
      <w:proofErr w:type="spellStart"/>
      <w:r>
        <w:rPr>
          <w:sz w:val="24"/>
          <w:szCs w:val="24"/>
        </w:rPr>
        <w:t>Timaru</w:t>
      </w:r>
      <w:proofErr w:type="spellEnd"/>
      <w:r>
        <w:rPr>
          <w:sz w:val="24"/>
          <w:szCs w:val="24"/>
        </w:rPr>
        <w:t xml:space="preserve">. </w:t>
      </w:r>
      <w:proofErr w:type="gramStart"/>
      <w:r>
        <w:rPr>
          <w:sz w:val="24"/>
          <w:szCs w:val="24"/>
        </w:rPr>
        <w:t>Dormant  Panes</w:t>
      </w:r>
      <w:proofErr w:type="gramEnd"/>
      <w:r>
        <w:rPr>
          <w:sz w:val="24"/>
          <w:szCs w:val="24"/>
        </w:rPr>
        <w:t xml:space="preserve"> to be supplied for 180</w:t>
      </w:r>
      <w:r>
        <w:rPr>
          <w:sz w:val="24"/>
          <w:szCs w:val="24"/>
          <w:vertAlign w:val="superscript"/>
        </w:rPr>
        <w:t>o</w:t>
      </w:r>
    </w:p>
    <w:p w:rsidR="00184AE6" w:rsidRDefault="00184AE6" w:rsidP="00184AE6">
      <w:pPr>
        <w:rPr>
          <w:sz w:val="24"/>
          <w:szCs w:val="24"/>
        </w:rPr>
      </w:pPr>
      <w:r>
        <w:rPr>
          <w:sz w:val="24"/>
          <w:szCs w:val="24"/>
        </w:rPr>
        <w:tab/>
        <w:t>The lighthouse will be placed on ground elevated 100 feet above the level of the sea, and will be 16 feet high, and built of wood.</w:t>
      </w:r>
    </w:p>
    <w:p w:rsidR="00184AE6" w:rsidRDefault="00184AE6" w:rsidP="00184AE6">
      <w:pPr>
        <w:rPr>
          <w:sz w:val="24"/>
          <w:szCs w:val="24"/>
        </w:rPr>
      </w:pPr>
      <w:r>
        <w:rPr>
          <w:sz w:val="24"/>
          <w:szCs w:val="24"/>
        </w:rPr>
        <w:tab/>
        <w:t xml:space="preserve">The light is to burn gas and approved burners for this purpose are to be supplied; but a paraffin lamp, two burners and a small supply of stores are to be supplied in order that paraffin may be burnt in case of any accident to the town gas works, by which the light will be supplied.  The gas burners to be so fitted that they can quickly </w:t>
      </w:r>
      <w:proofErr w:type="spellStart"/>
      <w:r>
        <w:rPr>
          <w:sz w:val="24"/>
          <w:szCs w:val="24"/>
        </w:rPr>
        <w:t>removed</w:t>
      </w:r>
      <w:proofErr w:type="spellEnd"/>
      <w:r>
        <w:rPr>
          <w:sz w:val="24"/>
          <w:szCs w:val="24"/>
        </w:rPr>
        <w:t xml:space="preserve"> and the paraffin burner &amp; lamp substituted in case of necessity.</w:t>
      </w:r>
    </w:p>
    <w:p w:rsidR="00184AE6" w:rsidRDefault="00184AE6" w:rsidP="00184AE6">
      <w:pPr>
        <w:rPr>
          <w:sz w:val="24"/>
          <w:szCs w:val="24"/>
        </w:rPr>
      </w:pPr>
      <w:r>
        <w:rPr>
          <w:sz w:val="24"/>
          <w:szCs w:val="24"/>
        </w:rPr>
        <w:tab/>
        <w:t xml:space="preserve">No tanks or tools need be sent, Lightning Conductor fitted with necessary fittings for Timber Tower, </w:t>
      </w:r>
      <w:proofErr w:type="spellStart"/>
      <w:r>
        <w:rPr>
          <w:sz w:val="24"/>
          <w:szCs w:val="24"/>
        </w:rPr>
        <w:t>earthplate</w:t>
      </w:r>
      <w:proofErr w:type="spellEnd"/>
      <w:r>
        <w:rPr>
          <w:sz w:val="24"/>
          <w:szCs w:val="24"/>
        </w:rPr>
        <w:t xml:space="preserve"> </w:t>
      </w:r>
      <w:proofErr w:type="spellStart"/>
      <w:r>
        <w:rPr>
          <w:sz w:val="24"/>
          <w:szCs w:val="24"/>
        </w:rPr>
        <w:t>etc</w:t>
      </w:r>
      <w:proofErr w:type="spellEnd"/>
      <w:r>
        <w:rPr>
          <w:sz w:val="24"/>
          <w:szCs w:val="24"/>
        </w:rPr>
        <w:t xml:space="preserve"> to be supplied, also one approved suitable gas meter</w:t>
      </w:r>
    </w:p>
    <w:p w:rsidR="00184AE6" w:rsidRDefault="00184AE6" w:rsidP="00184AE6">
      <w:pPr>
        <w:rPr>
          <w:sz w:val="24"/>
          <w:szCs w:val="24"/>
        </w:rPr>
      </w:pPr>
      <w:r>
        <w:rPr>
          <w:sz w:val="24"/>
          <w:szCs w:val="24"/>
        </w:rPr>
        <w:tab/>
        <w:t>The cases containing the this apparatus to be marked “</w:t>
      </w:r>
      <w:proofErr w:type="spellStart"/>
      <w:r>
        <w:rPr>
          <w:sz w:val="24"/>
          <w:szCs w:val="24"/>
        </w:rPr>
        <w:t>Hokitika</w:t>
      </w:r>
      <w:proofErr w:type="spellEnd"/>
      <w:r>
        <w:rPr>
          <w:sz w:val="24"/>
          <w:szCs w:val="24"/>
        </w:rPr>
        <w:t xml:space="preserve"> Light” and to be shipped to Wellington addressed to the Secretary of Customs,</w:t>
      </w:r>
    </w:p>
    <w:p w:rsidR="00184AE6" w:rsidRDefault="00184AE6" w:rsidP="00184AE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w:t>
      </w:r>
      <w:proofErr w:type="spellStart"/>
      <w:r>
        <w:rPr>
          <w:sz w:val="24"/>
          <w:szCs w:val="24"/>
        </w:rPr>
        <w:t>sgd</w:t>
      </w:r>
      <w:proofErr w:type="spellEnd"/>
      <w:proofErr w:type="gramStart"/>
      <w:r>
        <w:rPr>
          <w:sz w:val="24"/>
          <w:szCs w:val="24"/>
        </w:rPr>
        <w:t>/  John</w:t>
      </w:r>
      <w:proofErr w:type="gramEnd"/>
      <w:r>
        <w:rPr>
          <w:sz w:val="24"/>
          <w:szCs w:val="24"/>
        </w:rPr>
        <w:t xml:space="preserve"> </w:t>
      </w:r>
      <w:proofErr w:type="spellStart"/>
      <w:r>
        <w:rPr>
          <w:sz w:val="24"/>
          <w:szCs w:val="24"/>
        </w:rPr>
        <w:t>Blackett</w:t>
      </w:r>
      <w:proofErr w:type="spellEnd"/>
    </w:p>
    <w:p w:rsidR="00184AE6" w:rsidRDefault="00184AE6" w:rsidP="00184AE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Marine Engineer</w:t>
      </w:r>
    </w:p>
    <w:p w:rsidR="00184AE6" w:rsidRDefault="00184AE6" w:rsidP="00184AE6">
      <w:pPr>
        <w:spacing w:after="0"/>
        <w:rPr>
          <w:sz w:val="24"/>
          <w:szCs w:val="24"/>
        </w:rPr>
      </w:pPr>
    </w:p>
    <w:p w:rsidR="00184AE6" w:rsidRDefault="00184AE6" w:rsidP="00184AE6">
      <w:pPr>
        <w:spacing w:after="0"/>
        <w:rPr>
          <w:sz w:val="24"/>
          <w:szCs w:val="24"/>
        </w:rPr>
      </w:pPr>
      <w:r>
        <w:rPr>
          <w:sz w:val="24"/>
          <w:szCs w:val="24"/>
        </w:rPr>
        <w:t>Office of the Agent General</w:t>
      </w:r>
    </w:p>
    <w:p w:rsidR="00184AE6" w:rsidRDefault="00184AE6" w:rsidP="00184AE6">
      <w:pPr>
        <w:spacing w:after="0"/>
        <w:rPr>
          <w:sz w:val="24"/>
          <w:szCs w:val="24"/>
        </w:rPr>
      </w:pPr>
      <w:r>
        <w:rPr>
          <w:sz w:val="24"/>
          <w:szCs w:val="24"/>
        </w:rPr>
        <w:tab/>
        <w:t>For New Zealand</w:t>
      </w:r>
    </w:p>
    <w:p w:rsidR="00184AE6" w:rsidRDefault="00184AE6" w:rsidP="00184AE6">
      <w:pPr>
        <w:spacing w:after="0"/>
        <w:rPr>
          <w:sz w:val="24"/>
          <w:szCs w:val="24"/>
        </w:rPr>
      </w:pPr>
      <w:r>
        <w:rPr>
          <w:sz w:val="24"/>
          <w:szCs w:val="24"/>
        </w:rPr>
        <w:tab/>
        <w:t>7 Westminster Chambers</w:t>
      </w:r>
    </w:p>
    <w:p w:rsidR="00184AE6" w:rsidRDefault="00184AE6" w:rsidP="00184AE6">
      <w:pPr>
        <w:spacing w:after="0"/>
        <w:rPr>
          <w:sz w:val="24"/>
          <w:szCs w:val="24"/>
        </w:rPr>
      </w:pPr>
      <w:r>
        <w:rPr>
          <w:sz w:val="24"/>
          <w:szCs w:val="24"/>
        </w:rPr>
        <w:tab/>
      </w:r>
      <w:r>
        <w:rPr>
          <w:sz w:val="24"/>
          <w:szCs w:val="24"/>
        </w:rPr>
        <w:tab/>
        <w:t>London S W</w:t>
      </w:r>
    </w:p>
    <w:p w:rsidR="00184AE6" w:rsidRDefault="00184AE6" w:rsidP="00184AE6">
      <w:pPr>
        <w:spacing w:after="0"/>
        <w:rPr>
          <w:sz w:val="24"/>
          <w:szCs w:val="24"/>
        </w:rPr>
      </w:pPr>
      <w:r>
        <w:rPr>
          <w:sz w:val="24"/>
          <w:szCs w:val="24"/>
        </w:rPr>
        <w:tab/>
      </w:r>
      <w:r>
        <w:rPr>
          <w:sz w:val="24"/>
          <w:szCs w:val="24"/>
        </w:rPr>
        <w:tab/>
        <w:t>January 10</w:t>
      </w:r>
      <w:r w:rsidRPr="003A27EE">
        <w:rPr>
          <w:sz w:val="24"/>
          <w:szCs w:val="24"/>
          <w:vertAlign w:val="superscript"/>
        </w:rPr>
        <w:t>th</w:t>
      </w:r>
      <w:r>
        <w:rPr>
          <w:sz w:val="24"/>
          <w:szCs w:val="24"/>
        </w:rPr>
        <w:t xml:space="preserve"> 1878</w:t>
      </w:r>
    </w:p>
    <w:p w:rsidR="00D158E6" w:rsidRDefault="00D158E6">
      <w:bookmarkStart w:id="0" w:name="_GoBack"/>
      <w:bookmarkEnd w:id="0"/>
    </w:p>
    <w:sectPr w:rsidR="00D15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E6"/>
    <w:rsid w:val="00184AE6"/>
    <w:rsid w:val="00D158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Asplin</dc:creator>
  <cp:lastModifiedBy>Sue Asplin</cp:lastModifiedBy>
  <cp:revision>1</cp:revision>
  <dcterms:created xsi:type="dcterms:W3CDTF">2014-03-24T02:34:00Z</dcterms:created>
  <dcterms:modified xsi:type="dcterms:W3CDTF">2014-03-24T02:35:00Z</dcterms:modified>
</cp:coreProperties>
</file>